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Spec="center" w:tblpY="1111"/>
        <w:tblW w:w="16020" w:type="dxa"/>
        <w:tblLayout w:type="fixed"/>
        <w:tblLook w:val="04A0"/>
      </w:tblPr>
      <w:tblGrid>
        <w:gridCol w:w="734"/>
        <w:gridCol w:w="1029"/>
        <w:gridCol w:w="2351"/>
        <w:gridCol w:w="1528"/>
        <w:gridCol w:w="1411"/>
        <w:gridCol w:w="2498"/>
        <w:gridCol w:w="2501"/>
        <w:gridCol w:w="1910"/>
        <w:gridCol w:w="2058"/>
      </w:tblGrid>
      <w:tr w:rsidR="004164D5" w:rsidTr="004164D5">
        <w:trPr>
          <w:trHeight w:val="109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      контроля, измерители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164D5" w:rsidTr="004164D5">
        <w:trPr>
          <w:trHeight w:val="109"/>
        </w:trPr>
        <w:tc>
          <w:tcPr>
            <w:tcW w:w="1205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4164D5" w:rsidRDefault="004164D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Повторение материала пройденного в начальных  классах(6+3)часов</w:t>
            </w:r>
          </w:p>
        </w:tc>
        <w:tc>
          <w:tcPr>
            <w:tcW w:w="397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   теме «Состав слова»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 -   тельно -       обобщаю –щий урок  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Рехьед,        гугари,        къали,          къадар,        лазат, т1ор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Окончание, основа, корень, суффикс       слова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выделять в         словах окончание,     основу, корень и суффикс слова,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образовывать   новые слова с помощью суффикса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 разбор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№1,упр.14,      стр.6, морфем -ный разбор слов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«Лабиальные звуки и геминаты»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-   тельно -       обобщаю -  щий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Гъари,         гъвари,       ххвел,         т1окъо,        раххан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лабиальных звуков  буквой –в, правописа-  ние удвоенных сог - ласных - геминатов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что при фоне – тическом разборе      лабиальные звуки не указываются, уметь правильно перено -    сить удвоенные согласные-геминаты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Фонетический разбор,            словарный диктант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№2,3,стр.7,    упр.18, дописать в словах  удвоенные     согласные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Обучающ. диктант по теме  «Геминаты», «Надир – шах и   согратлинцы»     стр.10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зак-репления изученного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Чапар, муч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геминатов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слова с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удвоенными согласными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с геминатами</w:t>
            </w:r>
          </w:p>
        </w:tc>
      </w:tr>
      <w:tr w:rsidR="004164D5" w:rsidTr="004164D5">
        <w:trPr>
          <w:trHeight w:val="19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диктанта. Повторение по теме «Части речи.</w:t>
            </w:r>
          </w:p>
          <w:p w:rsidR="004164D5" w:rsidRDefault="004164D5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существитель-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коррекции и повтори -   тельно -     обобщаю-       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К1иг1ар -  кьелаб,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х1илла,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кьаву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местные падежи аварского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шестнадцать    падежей аварского   языка. Уметь просклонять имена   существительные по падежам.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существитель- ных по падежам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№4-8,упр.28, стр.11, проскло - нять существи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тельные по мест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 падежам    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3810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-    тельно -      обобщаю -  щий урок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Гучал ,  роц1ун,      зоб</w:t>
            </w: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прилагательного с   существительным  в роде и числе,       простые и сложные прилагательные  </w:t>
            </w: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правописание  сложных прилага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тельных, уметь писать слитно  прилагательные   образованные сложением двух слов, писать через дефис  прилагательные, образованные путём повторения корня слова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диктант,  образование  словосочетаний прилагательно- го с существи -   тельным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№9,упр.31,     стр.12,составить предложения  со сложными   прилагательны -ми</w:t>
            </w:r>
          </w:p>
          <w:p w:rsidR="004164D5" w:rsidRDefault="004164D5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3210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 изложение         «Осёл и заяц»   стр.17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Гени,            рахъ -мухъ  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     мысль, развитие темы в тексте,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композиционные   части текста. Смыс- ловое, компози -    ционное и стилистическое         единство текста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 воспринятого на слух, определять его  тему, основную мысль, читать исходный текст по смысловым частям,  составлять его план,  передавать подробно содержа -  ние текста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      изложение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«Местоимение»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-  тельно –обобщаю -  щий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Нат1,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рокьо,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пардав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речи, роль     местоимения в       предложении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 местоимения как   самостоятельной час-ти речи, уметь соотносить местои -    мения с другими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частями речи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  предложений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№10,упр.33,   стр.13,составить предложения с местоимениями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«Глагол»     Тестовая работа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-  тельно –обобщаю -  щий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Щоб,ками, пири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речи: общее грамматическое значение, морфо -  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приз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наки, синтаксическая        роль в предложе -    нии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группировать  глаголы по значению, опознавать их в тексте употреблять в речи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№11-14, упр.42,стр.16,  найти глаголы в тексте и определить их время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 речи»,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«Неприручаемая утка» стр.10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Ордек,        манзил,      г1ага – ша - гарго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сущест -    вительные , прилагательные,     глаголы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пи- сать сложные существительные, прилагательные,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и геминаты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глаголами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пунктуация(15+7)часов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Словосочетание.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 ния новых  знаний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Борохь,      ц1одораб,  рилълъин,  ч1ух1и,      къвек1аб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и зависимое слово в   словосоче- тании, их  сочетание в роде и числе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словосочетания прилагательного с       существительным,     существительного с глаголом, местоиме- ния с глаголом и с      существительным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 словосочета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№15,упр.50,   стр.19,составить  словосочетания 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данными существительны-ми 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  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усвое-ния новых знаний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Таптар, т1ох, къед, нуц1а,        горду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как    единица синтаксиса и минимальное  речевое высказыва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ние. Основные признаки предло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Грамматическая ос-нова предложения.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определение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предложения, уметь   находить граммати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ческие основы, вы- 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делять их, конструировать предложения,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верную интонацию конца предложения 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предложений,  нахождение 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 - кой основы  предложения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№16,упр.62,  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24,составить предложения   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Р.р.Обучающее сочинение на тему «Моё родное село»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 -  вития речи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 на заданную тему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ис- пользуя типовой план сочинения, подбирать удачный заголовок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Повествователь- ные ,вопроситель-  ные, побудитель- ные, восклицатель-ные предложения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 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Къисмат,   х1аракат -чилъи,              х1икматаб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предложения по цели высказыва-ния и эмоциональ-ной окраске. Интонационные и смысловые особен-ности повествова - тельных, побуди -  тельных , вопроси  - тельных, восклица - тельных предложе- ний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предложения по цели высказывания и эмоциональной окраске, интона -ционно правильно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произносить, пра -   вильно ставить зна -ки препинания конца предложения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списывание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№17,18,упр.89, стр.34,составить предложения</w:t>
            </w:r>
          </w:p>
          <w:p w:rsidR="004164D5" w:rsidRDefault="004164D5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          Подлежащее.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Мисалал,    масъалаби,лъара-         х1инч1, бигъун, гвангва, мокьрол.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второсте-   пенные члены пред-  ложения, понятие о    подлежащем, вопро-сы подлежащего, подчёркивание подлежащего одной    чертой.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подлежащее, определять способы  его выражения, отле- чать подлежащее со   сходными по форме   дополнениями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грамматической основы пред-    ложения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№19, упр.93,стр. 36, подчеркнуть подлежащее в      предложениях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«Предложение»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«Лев и собака»          стр.  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конт-   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Сунт1изе,    ч1ик1изе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высказыва- ния и эмоциональ-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окраске.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воспринимать  текст  на слух, безо-    шибочно писать, вы-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полнять все виды раз-бора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 с грам-матическим заданием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как правильно ста-     вить знаки пре-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пинания конца  предложения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диктанта.                 Сказуемое.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кор-       рекции и усвоения       новых зна-    ний  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Г1арщ, г1уч1,            микки,         ц1унц1ра,    ракъдаде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изучен-    ных пунктограмм и       орфограмм в словах     написанных ошибоч -          но, признаки и спосо-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 выражения    ска -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зуемого, условия     постановки тире меж-ду подлежащим и         сказуемым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сказуемое, опреде- лять способы его выраже ния, уметь опознавать подлежащее  и сказу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емое при пропуске глагола-связки, ста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вить тире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предло-  жения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№20,упр.115,         стр.42, составить   предложения с      данными глаго-    лами</w:t>
            </w:r>
          </w:p>
        </w:tc>
      </w:tr>
      <w:tr w:rsidR="004164D5" w:rsidTr="004164D5">
        <w:trPr>
          <w:trHeight w:val="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 дополне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ние.                                    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усво-     ения новых  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Къосунаро, рахъ.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Прямое дополнение   как главный член предложения, выс -  тупление прямого дополнения только в именительном падеже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способы выра-    жения дополнения,  уметь находить до-       полнения в предло-            жении, отличать            дополнения от подле- жащих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грамматической основы предло-  жения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№21.упр.119,         стр.43, написать     предложения         поставив вместо    точек прямое         дополнение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        члены предложения Определение.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 -     рованный    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Назму,          годек1ан,     эхеде, к1уни, пахь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определения в     предложении спосо-    бы его выражения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опре-  деление в предложении,знать его вопросы и спо-        собы его выражения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 -       жения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№22,упр.125,         стр.45 найти           определения в       тексте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 Контрольное из-  ложение                       «Наби» стр.22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конт-     роля и раз-    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Борхатаб,    т1уцаб,         т1арама-      гъадаги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Тема,основная мысль,развитие темы в тексте компози-         ционные части текста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 читать текст по смысловым частям,    составлять его план,  передавать подробно содержание текста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новых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Рац1ц1а-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лъи, сих1-    къот1и,       к1алц1и,     щурщур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косвенного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дополнения с сказуе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мым, выражение косвенного дополнения всеми падежами кроме именительного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косвенное дополне-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в предложении,   отличать косвенное   дополнение от     подлжащего и опре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Синтаксический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№23,упр.134,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стр.47 подчерк-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нуть члены предложения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Рагъи, мокърукь,    т1ох, къадако,       гъот1орк1о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значе-    ния обстоятельств по   синтаксическим воп-   росам обстоятельства цели, образа дейст-      вия, времени, места,    способы выражения    обстоятельств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способы выра-   жения обстоятельств, уметь находить обстоятельства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схемам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№24,упр.147,         стр.51, разобрать предложения по   членам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Обучающ. диктант по теме «Члены предлжения», «Мой Дагестан» стр.12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закре-   пления изу-  ченного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Хьаг,рагьу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второсте-     пенные члены предложения, знаки     конца предложения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вопросы глав-     ных и второстепен - ных    членов предложений, уметь находить их в тексте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поня-    тия о членах предложения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Распространённые и нераспространён –ные предложения.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коррекции и       закрепления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Ихх, нак1к1,бис,гонгал,        г1идра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распро-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странённых и нераспространённых  предложениях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друг от друга распро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странённые и нерас -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пространённые предложения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Разбор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членам. 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№25,упр.155,        стр.54,преобразо-вать распростра –нённые предло-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жения в нерас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пространённые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         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новых    знаний    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Хъазан ,      шиг1ру,      г1убилал,    г1инт1и,     жулан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пенные члены, как  однородные члены предложений, знаки препинания, союзы,  обобщающие слова в предложениях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однородными членами.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признаки однородных членов предложения, уметь находить их соблю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правильную интонацию при чте- нии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однородными члена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ми, правильно рас –ставлять знаки препи-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предложения с однородными    членами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№26,упр.158,         стр.55, вместо то- чек вставить однородные члены предложений </w:t>
            </w:r>
          </w:p>
        </w:tc>
      </w:tr>
      <w:tr w:rsidR="004164D5" w:rsidTr="004164D5">
        <w:trPr>
          <w:trHeight w:val="175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 Контрольное со-  чинение по теме         «Мой лучший друг»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конт-     роля и раз-    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Рит1ухъав,   божарав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гово-    рить на тему, исполь-   зуя типовой план со-   чинения о дружбе,      подбирать удачный     заголовок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сочине-ние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новых    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Парахатго,   сабру,           зарар,           гъвала,        дах1алай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Обращение, его роль,  интонация предло-     жения с обращения-ми, знаки препина – ния при обращении, распространённые и  нераспространённые  обращения.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функции обра – щения, его граммати- ческие признаки;         уметь ставить знаки    препинания при об -     ращении, не смеши -вать обращение с подлежащим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  обращениями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№27,упр.179,  стр. 60, подчерк -   нуть обращения   в тексте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Чвахун -ц1ад,ро- ц1ун,  г1унк1к1,  гарц1, рох- ти, г1ерекъ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 -     ние, союзные и бес -   союзные сложные предложения, слож –носочинённые и сложноподчинённые предложения, знаки препинания в них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приёмы различия простых и сложных предложе – ний; уметь опозна -вать сложные пред -ложения и ставить знаки  препинания в них 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 – ванное письмо. Составление схем предложе- ний.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№28,упр.199,        стр.67,расставить знаки препина –ния в предложе -   ниях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 -вая работа по теме «Предложение»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 – ние, его признаки,      знаки препинания в простом и в сложном предложении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    простые предложе – ния с однородными    членами и обраще - ниями от сложных предложений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раздел «Синтаксис и пунктуация»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усвое-   ния новых     знаний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Мерго,      х1ели, гъуд  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 как спо - соб передачи чужой речи. Знаки препина-  ния в предложениях с  прямой речью.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место прямой речи по отношению к словам автора; уметь  интонационно и пунктуационно пра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вильно оформлять прямую речь, конст –руировать предложе - ния с прямой речью 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Графический     диктант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№29,упр.221,            стр.74, расставить знаки препинания в предложениях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прямой речью 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Тестовая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 -рованный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Гаргар, гиригара,    хьуял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Этика обще – ния. Знаки препина- ния при диалоге.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диалог в разговорной речи, выразительно читать предложения с прямой речью,            оформлять диалог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диалога.             Написать пись –мо.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№30,упр.226,       стр.76, расставить знаки препинания при диалоге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«Диалог»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Х1икматго, устар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Знаки препи- нания при диалоге и   прямой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оформлять диалог, расставлять знаки препинания в предложениях с прямой речью, обра- щением и с однород-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ными членами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грамматичес- ким заданием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    «Предложение»</w:t>
            </w:r>
          </w:p>
        </w:tc>
      </w:tr>
      <w:tr w:rsidR="004164D5" w:rsidTr="004164D5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 и графика. Орфография (7+2) часов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диктанта.            Звуки речи и их произношение.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коррекции и усвоения новых зна- ний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Гьуърул, гьодорлъи,огъохъат,  к1ут1би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 как раздел    науки о языке. Звуки речи. Пояснение особенностей произ-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ношения и написания слова с помощью элементов.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предмет изуче-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 фонетики и гра-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фики, различать звук и букву, соблюдать нормы произноше-      ния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звуковой записи слов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№31,упр.231,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стр.80, вставить в словах пропу -   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щенные буквы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и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согласные, звонкие и глухие звуки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Х1атта,   ссан,          ч1ч1вад ,   къвали,       гъари,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 звуки,    согласные звонкие,   глухие, лабиальные звуки и геминаты. Правила переноса.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звук  и букву, давать звукам фонетическую характеристику. Знать правила переноса лабиальных звуков и геминатов. 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Транскрипция слов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№32,33,упр.251,  стр.90, дописать в словах звонкие и глухие звуки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 -тельно -        обобщаю- щий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Г1идра,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сину, т1ор,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лъор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происхож- дения слов «алфа-   вит» и «азбука», понятие об алфавите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звук  и букву, пользоваться алфавитом в практи -  ческих целях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список названий птиц   по алфавиту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№34,упр.265,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стр.95, написать   слова в алфавитном порядке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Е, Ё,Ю,Я буквы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Юргъачу,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буюри,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тамахлъи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Ё,Ю,Я буквы в нача ле слова и за гласным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звуком, Ё буква в на-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чале аварских слов,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буква в аварских словах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давать звукам фонетическую характеристику, ис-  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пользуя элементы упрощённой транс-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крипции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№35, упр.273,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стр.99, составле 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звуковой записи слов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Обучающее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«Журавль» стр.27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Къункъра,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кваркьи,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ч1унтараб,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кули, гозо,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ч1имих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 – мы в тексте, компо – зиционные части текста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понимать содержание текста,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воспринятого на слух,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его тему,</w:t>
            </w:r>
          </w:p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мысль, сос-  тавлять план, переда- вать подробно содержание текста 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близкое к тексту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Ъ и 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Вабаъ,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дуъдуъ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Ъ знака в аварс- ком языке, Ь в конце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взаимствованных из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слов,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по паде - жам слов на конце с мягким знаком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правописание слов  с Ъ и Ь знаком,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просклонять по падежам слова оканчивающиеся на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мягкий знак.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Просклонять по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падежам слова с мягким зна - ком на конце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№36,упр.277,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стр.100,составить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со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словами с Ь и Ъ знаком 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Слог. Деление слова по слогам. 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Пиринч1, чакмаял, нису, дандбай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слов, перенос слова по слогам.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переноса геминатов,  лабиальных звуков, слов с ь и ъ знаком,  удвоенных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согласных, уметь правильно переносить слова с одной строчки на другую.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слов по слогам.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37, упр. 280 стр. 102, деление слов по слогам, подчеркнуть открытые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прикрытые слоги.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Рагъи, гъуни, ц1ал, кулъун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слоги, смыслоразличитель -ная роль ударения.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ударные и безударные слоги, соблюдать орфоэпические нормы, выразительно читать.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с помощью знаков ударные и безударные звуки.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38, упр. 292, стр. 105, поставить ударение в данных словах.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Обучающ. диктант по теме «Фонетика» «Налет пчел» стр.16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Наял, ч1артал, г1омо-горо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удвоенных соглас -ных – геминитов.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слова с удво-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енными согласными-     -геминатами.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с геминатами.</w:t>
            </w:r>
          </w:p>
        </w:tc>
      </w:tr>
      <w:tr w:rsidR="004164D5" w:rsidTr="004164D5">
        <w:trPr>
          <w:trHeight w:val="115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Лексика (5+1) часов.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Понятие о лексике. Лексическое значение слова.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Цебебухь, к1анц1еро, килищ, хъещт1еро, квердаххе-лал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как словарный состав, совокупность слов данного языка.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называется лексическим и грамматическим значением слова, виды толковых словарей.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толкового словаря 5 незнакомых слов и их значения. Составить с ними предложения.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39, упр. 299, стр. 111, списать упражнения.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Однозначные  и многозначные слова. Прямое и переносное значение слов.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Кьибил, чармил,хеч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сог1ав, х1алимаб, г1ураби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Толкование лексического значения слова. Понимание основания для переноса наименования.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употреблять слова в соответствии с лексическим значением, различать слова, употреблённые в прямом и переносном значении.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40-41, упр. 316, стр. 116, выписать слова использованные в переносном значении.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Г1уж, наку, рат1а, гарц1ал, т1орщел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Омонимы как слова тождественные по звучанию и написанию, но различные по лексическому значению.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определение омонимов, уметь находить их в тексте, уместно употреблять их в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омонимами.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42, упр. 318, стр. 117, составить предложения с омонимами.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Аваданаб, рохсон, х1алакун, квег1енаб, сахаватал, эркенаб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 как слова близкие по лексическому значению. Антонимы как слова, противоположные по лексическому значению.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определения синонимов и антонимов. Уметь пользоваться словарем, находить в нем  омонимы и синонимы, подбирать синонимы к словам.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синонимов и антонимов к словам.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43-44, упр. 336, стр. 121, найти антонимы в предложении.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Обучающ.  сочинение по теме «Зима».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Квердаххе-лал, ц1ер,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 сочинения о зиме,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Фразеологические обороты.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Т1ех, муч, сирт, чагъана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Фразеология как раздел лексикологии. Различия между фразеологическим оборотами и свободными сочетаниями слов.  Уместное употребление фразеологизмов в речевой практике. Фразеологические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что фразеологизмы – это отражение истории, культуры, морали, обычаев народа, понимать значения фразеологизмов, уместно использовать в собственной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5 фразеологиз-мов  и их значение из словаря.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45, составить предложения с фразеологизма-ми.</w:t>
            </w:r>
          </w:p>
        </w:tc>
      </w:tr>
      <w:tr w:rsidR="004164D5" w:rsidTr="004164D5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Словообразование и орфография (4+1) часов.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Словоизменение. Словообразование.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Дег1ен, т1ут1, хоно, рохьихъан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как раздел науки о языке, образование из одного корня разных слов, разные формы одного и того же слова.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изменять и образовывать слова, соотносить слово с исходным и выявлять словообразующие морфемы.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Словообразова- тельный разбор.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46, упр. 341, стр. 124, образовать разные формы слов.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Окончание, основа, корень, суффикс слова.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Гудур, маг1, ц1одор, г1ала, борлъаро, ч1ваг1ади-ро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как словоизменительная морфема, основа слова, однокоренные слова, суффикс как словообразователь-ная морфема.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графически обозначать морфемы слова, различать однокоренные слова, образовывать новые слова с помощью суффикса.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47-49, упр. 369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131, вставить вместо точек суффиксы.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звуков в корне слова. Изменение гласных звуков. Изменение согласных звуков.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Хъазан, зинк1к1ана пирхана, ч1имич1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гласных и согласных звуков в корне слова. Членение слова на морфемы.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что при изменении формы слова происходит  замена некоторых гласных и согласных звуков.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50-52, упр. 378 стр.134, поставить слова во множественном числе.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«Словоизменение. Словообразование». «Галав» стр.19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Жул, чухъа, г1унк1рукьсугърал, квенч1елал къолден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Словоизменение. Изменение гласных и согласных звуков. Членение слова на морфемы.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разбирать по составу слова, относящиеся к различным частям речи.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заданием.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разбор.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Словообразование.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закрепления изученного.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Бет1ергьан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богогьан, оцх1ут1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слов сложением двух корней или слов, с помощью суффикса,  изменением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ударения в слове,  с помощью флексии основы слова, переходом слова в другую грамматическую категорию.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образовывать слова с помощью суффикса, сложением двух корней или слов, находить такие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тексте. Знать правописание сложенных слов.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ошибками. Словообразова-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53, упр.390, стр.136, образовать слова с помощью суффикса.</w:t>
            </w:r>
          </w:p>
        </w:tc>
      </w:tr>
      <w:tr w:rsidR="004164D5" w:rsidTr="004164D5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Морфология и Орфография. Части речи. Существительное (5+2) часов.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Рекъел, гвангъарал, сургу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самостоятельная часть речи. Роль существительного в предложении. Употребление в речи. Род существитель- ного.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существительные среди других частей речи, определять синтаксическую роль в предложении, употреблять в речи, определить род.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существитель-ных в тексте.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54, упр. 408, стр.140, написать существительные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член предложения.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Зах1мат, цагъур, гьарзалъи, къенеро, рагъи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существительного в предложении. Употребление существительного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 что существительное может быть в предложении подлежащим, прямым или косвенным дополнением,  обращением, а иногда определением, сказуемым, обстоятельством. Уметь находить существительное в предложении.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существитель-ными.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55, упр. 427, стр. 145, расставить знаки препинания.</w:t>
            </w:r>
          </w:p>
        </w:tc>
      </w:tr>
      <w:tr w:rsidR="004164D5" w:rsidTr="004164D5">
        <w:trPr>
          <w:trHeight w:val="346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Т1авус, баянал, г1ажаибал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Нарицательные и собственные имена существительные. Существительные которые могут быть и собственными и нарицательными.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 имена собственные и нарицательные, различать их на письме, уместно употреблять в речи. Знать что выбирая строчную или прописную букву, надо учитывать значение слова.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существитель-ными которые могут быть и собственными и нарицатель-ными.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56, упр. 439,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изложение «Слон» стр.27.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Пил, сунт1ур, мук1урлъи, мах1аби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основная мысль, развитие темы в тексте, композиционные части текста.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адекватно воспринимать текст на слух, передавать его содержание на письме, сохраняя структуру текста, его выразительные речевые и языковые средства, соблюдая на письме орфографические и пунктуационные нормы.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изложение.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Ноц1, рехьед, имг1ал, ункъг1ал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как постоянный признак существите-ного.  Существительные мужского, женского, среднего рода. Существительные которые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относится ко всем трем родам.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 принадлежности слова к одному из трех родов, уметь определять род имен существительных.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слова которые относятся ко всем трём родам и составить с одним 3 предложения.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57, упр. 446,  стр. 150, запишите сущест-вительные по родам в 3 столбика.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существительных. Тестовая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Хух, баси, бакьуч, цакьу, бис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существительных. Существительные имеющие только форму множественного числа, существительные имеющие только форму единственного числа. Правильное употребление имен существительных в 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существительные имеющие только форму единственного числа и только форму множественного числа. Уметь ставить существительные единственного числа во множественном.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существитель-ных единственного числа во множественном с помощью суффикса.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58, упр.457, стр. 154, поставить существительные единственного числа во множественном.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диктант по теме «Имя существительное»,  «Гусь и лиса» стр.17.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Милат, миллат, ххвел, т1епун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сложенных  существительных, правописание геминатов.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 писать существительные образованные сложением двух корней или слов.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«Имя существитель-ное».</w:t>
            </w:r>
          </w:p>
        </w:tc>
      </w:tr>
      <w:tr w:rsidR="004164D5" w:rsidTr="004164D5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 (6+3) часов.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диктанта. Глагол.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коррекции и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Бухъула, ч1арала, кьерхана, ч1едераб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речи: общее грамматическое значение, морфологические признаки, синтаксическая роль в предложении. Роль глагола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глагол на основе общего значения, морфологических признаков, синтаксической роли в предложении.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50, упр. 471, стр. 159, выписать глаголы из текста.</w:t>
            </w:r>
          </w:p>
        </w:tc>
      </w:tr>
      <w:tr w:rsidR="004164D5" w:rsidTr="004164D5">
        <w:trPr>
          <w:trHeight w:val="11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Переходный и непереходный глагол.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 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Ч1ик1ана, багъана, ордек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Переходность и непереходность глаголов. Роль прямого дополнения в предложениях с переходными глаголами.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определения переходных и непереходных глаголов, уметь употреблять в речи переходные и непереходные глаголы.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Объяснитель-ный диктант.</w:t>
            </w:r>
          </w:p>
        </w:tc>
        <w:tc>
          <w:tcPr>
            <w:tcW w:w="205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60, упр. 491, стр. 165, выделить переходные и непереходные глаголы.</w:t>
            </w:r>
          </w:p>
        </w:tc>
      </w:tr>
      <w:tr w:rsidR="004164D5" w:rsidTr="004164D5">
        <w:trPr>
          <w:trHeight w:val="5"/>
        </w:trPr>
        <w:tc>
          <w:tcPr>
            <w:tcW w:w="7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по теме «Моя семья».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развития речи.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писать и говорить на тему, используя типовой план сочинения о семье, подбирать удачный заголовок.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Дописать сочинение.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и безличные глаголы. Тесовая работа.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Ч1ух1и, г1айиб, хъвек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и безличные глаголы. Употреблении их в предложениях.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употреблять безличные глаголы, отличать их от личных. Знать функцию личных и безличных глаголов в речи.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Конструирова-ние предложений.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61, упр. 492, стр. 166, писать в два столбика  личные и безличные глаголы.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Глагольное имя действия.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Чури, ч1арай, речи, х1алакълъи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Глагольное имя действия, общий вопрос с существите-льным, суффиксы образования глагольного имени.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опознавать глагольное имя в тексте, употреблять в речи, знать суффиксы образования глагольного имени.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Преобразование глагола в глагольное имя действия.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62, упр. 503, стр.169, преобра-зовать глагольное имя.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тестовая работа по темам «Существите-льное». «Глагол».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признаки изученных частей речи. Употребление в речи. Правописание изученных частей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опознавать изученные части речи, применять изученные правила правописания в нетиповой ситуации.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темы 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«Существите-льное». «Глагол».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Чвахулел, т1олго, нак1к1и-гъвет1, кьолой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время, будущее время, настоящее время, общее время глагола. Образование времен глаголов о глаголов совершенного и несовершенного вида.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употреблять глаголы в прошедшем, будущем, настоящем и  в общем времени, определять время глагола.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форм времени от инфинитива.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63-66, упр.522, стр. 175, образовать глаголы общего времени совершенного вида.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– - связки по временам.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Щвант1их, гъугълъана</w:t>
            </w:r>
          </w:p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хьуллъуна, рек1екъ-лъана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изменении глагола – связки по временам.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употреблять глагол – связку в настоящем, будущем, прошедшем, общем времени.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67, упр.531, стр.178, выписать глаголы.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«Глагол» «Мастерство Расула» стр.19.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Пуруц, къебелъи, раххан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глаголов, сложных существительных, геминатов. Морфологические признаки глагола, синтаксическая роль в предложении.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воспринимать текст на слух, воспроизводить его, записывая под диктовку, соблюдая орфографические и пунктуационные нормы, определять морфологические признаки глагола.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грамматичес-ким заданием.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 глагола.</w:t>
            </w:r>
          </w:p>
        </w:tc>
      </w:tr>
      <w:tr w:rsidR="004164D5" w:rsidTr="004164D5">
        <w:trPr>
          <w:trHeight w:val="4"/>
        </w:trPr>
        <w:tc>
          <w:tcPr>
            <w:tcW w:w="16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Повторение (1час).</w:t>
            </w:r>
          </w:p>
        </w:tc>
      </w:tr>
      <w:tr w:rsidR="004164D5" w:rsidTr="004164D5">
        <w:trPr>
          <w:trHeight w:val="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«Глагол».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Повтори-тельно обобщаю-щий урок.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Бет1ерба-хъи, рак1бакъ-вай, рак1ч1ей, квербакъи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глагола в предложении, формы глагола, времена глагола, переходность и непереходность, глагольное имя действия.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образовывать формы времени глагола, находить в тексте личные и безличные, переходные и непереходные глаголы.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Морфологичес-кий разбор.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64D5" w:rsidRDefault="004164D5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Упр.544, составить предложения с глаголами.</w:t>
            </w:r>
          </w:p>
        </w:tc>
      </w:tr>
    </w:tbl>
    <w:p w:rsidR="004164D5" w:rsidRDefault="004164D5" w:rsidP="004164D5">
      <w:pPr>
        <w:jc w:val="center"/>
      </w:pPr>
    </w:p>
    <w:p w:rsidR="004164D5" w:rsidRDefault="004164D5" w:rsidP="004164D5">
      <w:pPr>
        <w:jc w:val="center"/>
      </w:pPr>
    </w:p>
    <w:p w:rsidR="004164D5" w:rsidRDefault="004164D5" w:rsidP="004164D5">
      <w:pPr>
        <w:jc w:val="center"/>
      </w:pPr>
    </w:p>
    <w:p w:rsidR="00C51999" w:rsidRPr="00945CDE" w:rsidRDefault="00C51999">
      <w:pPr>
        <w:rPr>
          <w:rFonts w:ascii="Times New Roman" w:hAnsi="Times New Roman" w:cs="Times New Roman"/>
          <w:sz w:val="24"/>
          <w:szCs w:val="24"/>
        </w:rPr>
      </w:pPr>
    </w:p>
    <w:sectPr w:rsidR="00C51999" w:rsidRPr="00945CDE" w:rsidSect="00F42359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A5E" w:rsidRDefault="00CE5A5E" w:rsidP="00C8424D">
      <w:pPr>
        <w:spacing w:after="0" w:line="240" w:lineRule="auto"/>
      </w:pPr>
      <w:r>
        <w:separator/>
      </w:r>
    </w:p>
  </w:endnote>
  <w:endnote w:type="continuationSeparator" w:id="1">
    <w:p w:rsidR="00CE5A5E" w:rsidRDefault="00CE5A5E" w:rsidP="00C8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960501"/>
      <w:docPartObj>
        <w:docPartGallery w:val="Page Numbers (Bottom of Page)"/>
        <w:docPartUnique/>
      </w:docPartObj>
    </w:sdtPr>
    <w:sdtContent>
      <w:p w:rsidR="00C8424D" w:rsidRDefault="00C8424D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8424D" w:rsidRDefault="00C842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A5E" w:rsidRDefault="00CE5A5E" w:rsidP="00C8424D">
      <w:pPr>
        <w:spacing w:after="0" w:line="240" w:lineRule="auto"/>
      </w:pPr>
      <w:r>
        <w:separator/>
      </w:r>
    </w:p>
  </w:footnote>
  <w:footnote w:type="continuationSeparator" w:id="1">
    <w:p w:rsidR="00CE5A5E" w:rsidRDefault="00CE5A5E" w:rsidP="00C84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5CDE"/>
    <w:rsid w:val="001018F8"/>
    <w:rsid w:val="001F7D36"/>
    <w:rsid w:val="004164D5"/>
    <w:rsid w:val="006136D2"/>
    <w:rsid w:val="00646D71"/>
    <w:rsid w:val="00945CDE"/>
    <w:rsid w:val="00C51999"/>
    <w:rsid w:val="00C8424D"/>
    <w:rsid w:val="00CE5A5E"/>
    <w:rsid w:val="00F4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64D5"/>
  </w:style>
  <w:style w:type="paragraph" w:styleId="a5">
    <w:name w:val="footer"/>
    <w:basedOn w:val="a"/>
    <w:link w:val="a6"/>
    <w:uiPriority w:val="99"/>
    <w:unhideWhenUsed/>
    <w:rsid w:val="0041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64D5"/>
  </w:style>
  <w:style w:type="table" w:styleId="a7">
    <w:name w:val="Table Grid"/>
    <w:basedOn w:val="a1"/>
    <w:uiPriority w:val="59"/>
    <w:rsid w:val="004164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4537</Words>
  <Characters>25862</Characters>
  <Application>Microsoft Office Word</Application>
  <DocSecurity>0</DocSecurity>
  <Lines>215</Lines>
  <Paragraphs>60</Paragraphs>
  <ScaleCrop>false</ScaleCrop>
  <Company>Microsoft</Company>
  <LinksUpToDate>false</LinksUpToDate>
  <CharactersWithSpaces>30339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2017-10-06T16:08:00Z</dcterms:created>
  <dcterms:modified xsi:type="dcterms:W3CDTF">2017-10-06T18:58:00Z</dcterms:modified>
</cp:coreProperties>
</file>